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xml:space="preserve">)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w:t>
      </w:r>
      <w:proofErr w:type="spellStart"/>
      <w:r w:rsidR="00CE3021" w:rsidRPr="00B847E8">
        <w:rPr>
          <w:color w:val="auto"/>
          <w:u w:val="none"/>
        </w:rPr>
        <w:t>Uniform</w:t>
      </w:r>
      <w:proofErr w:type="spellEnd"/>
      <w:r w:rsidR="00CE3021" w:rsidRPr="00B847E8">
        <w:rPr>
          <w:color w:val="auto"/>
          <w:u w:val="none"/>
        </w:rPr>
        <w:t xml:space="preserve"> </w:t>
      </w:r>
      <w:proofErr w:type="spellStart"/>
      <w:r w:rsidR="00CE3021" w:rsidRPr="00B847E8">
        <w:rPr>
          <w:color w:val="auto"/>
          <w:u w:val="none"/>
        </w:rPr>
        <w:t>Rules</w:t>
      </w:r>
      <w:proofErr w:type="spellEnd"/>
      <w:r w:rsidR="00CE3021" w:rsidRPr="00B847E8">
        <w:rPr>
          <w:color w:val="auto"/>
          <w:u w:val="none"/>
        </w:rPr>
        <w:t xml:space="preserve"> </w:t>
      </w:r>
      <w:proofErr w:type="spellStart"/>
      <w:r w:rsidR="00CE3021" w:rsidRPr="00B847E8">
        <w:rPr>
          <w:color w:val="auto"/>
          <w:u w:val="none"/>
        </w:rPr>
        <w:t>for</w:t>
      </w:r>
      <w:proofErr w:type="spellEnd"/>
      <w:r w:rsidR="00CE3021" w:rsidRPr="00B847E8">
        <w:rPr>
          <w:color w:val="auto"/>
          <w:u w:val="none"/>
        </w:rPr>
        <w:t xml:space="preserve"> </w:t>
      </w:r>
      <w:proofErr w:type="spellStart"/>
      <w:r w:rsidR="00CE3021" w:rsidRPr="00B847E8">
        <w:rPr>
          <w:color w:val="auto"/>
          <w:u w:val="none"/>
        </w:rPr>
        <w:t>Demand</w:t>
      </w:r>
      <w:proofErr w:type="spellEnd"/>
      <w:r w:rsidR="00CE3021" w:rsidRPr="00B847E8">
        <w:rPr>
          <w:color w:val="auto"/>
          <w:u w:val="none"/>
        </w:rPr>
        <w:t xml:space="preserve"> </w:t>
      </w:r>
      <w:proofErr w:type="spellStart"/>
      <w:r w:rsidR="00CE3021" w:rsidRPr="00B847E8">
        <w:rPr>
          <w:color w:val="auto"/>
          <w:u w:val="none"/>
        </w:rPr>
        <w:t>Guarantees</w:t>
      </w:r>
      <w:proofErr w:type="spellEnd"/>
      <w:r w:rsidR="00CE3021" w:rsidRPr="00B847E8">
        <w:rPr>
          <w:color w:val="auto"/>
          <w:u w:val="none"/>
        </w:rPr>
        <w:t xml:space="preserve">, URDG, ICC </w:t>
      </w:r>
      <w:proofErr w:type="spellStart"/>
      <w:r w:rsidR="00CE3021" w:rsidRPr="00B847E8">
        <w:rPr>
          <w:color w:val="auto"/>
          <w:u w:val="none"/>
        </w:rPr>
        <w:t>Publication</w:t>
      </w:r>
      <w:proofErr w:type="spellEnd"/>
      <w:r w:rsidR="00CE3021" w:rsidRPr="00B847E8">
        <w:rPr>
          <w:color w:val="auto"/>
          <w:u w:val="none"/>
        </w:rPr>
        <w:t xml:space="preserve"> </w:t>
      </w:r>
      <w:proofErr w:type="spellStart"/>
      <w:r w:rsidR="00CE3021" w:rsidRPr="00B847E8">
        <w:rPr>
          <w:color w:val="auto"/>
          <w:u w:val="none"/>
        </w:rPr>
        <w:t>No</w:t>
      </w:r>
      <w:proofErr w:type="spellEnd"/>
      <w:r w:rsidR="00CE3021" w:rsidRPr="00B847E8">
        <w:rPr>
          <w:color w:val="auto"/>
          <w:u w:val="none"/>
        </w:rPr>
        <w:t>.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proofErr w:type="spellStart"/>
      <w:r w:rsidRPr="00B847E8">
        <w:rPr>
          <w:color w:val="auto"/>
          <w:u w:val="none"/>
        </w:rPr>
        <w:t>us</w:t>
      </w:r>
      <w:proofErr w:type="spellEnd"/>
      <w:r w:rsidRPr="00B847E8">
        <w:rPr>
          <w:color w:val="auto"/>
          <w:u w:val="none"/>
        </w:rPr>
        <w:t>)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w:t>
      </w:r>
      <w:proofErr w:type="spellStart"/>
      <w:r w:rsidRPr="00B847E8">
        <w:rPr>
          <w:color w:val="auto"/>
          <w:u w:val="none"/>
        </w:rPr>
        <w:t>Uniform</w:t>
      </w:r>
      <w:proofErr w:type="spellEnd"/>
      <w:r w:rsidRPr="00B847E8">
        <w:rPr>
          <w:color w:val="auto"/>
          <w:u w:val="none"/>
        </w:rPr>
        <w:t xml:space="preserve"> </w:t>
      </w:r>
      <w:proofErr w:type="spellStart"/>
      <w:r w:rsidRPr="00B847E8">
        <w:rPr>
          <w:color w:val="auto"/>
          <w:u w:val="none"/>
        </w:rPr>
        <w:t>Rules</w:t>
      </w:r>
      <w:proofErr w:type="spellEnd"/>
      <w:r w:rsidRPr="00B847E8">
        <w:rPr>
          <w:color w:val="auto"/>
          <w:u w:val="none"/>
        </w:rPr>
        <w:t xml:space="preserve"> </w:t>
      </w:r>
      <w:proofErr w:type="spellStart"/>
      <w:r w:rsidRPr="00B847E8">
        <w:rPr>
          <w:color w:val="auto"/>
          <w:u w:val="none"/>
        </w:rPr>
        <w:t>for</w:t>
      </w:r>
      <w:proofErr w:type="spellEnd"/>
      <w:r w:rsidRPr="00B847E8">
        <w:rPr>
          <w:color w:val="auto"/>
          <w:u w:val="none"/>
        </w:rPr>
        <w:t xml:space="preserve"> </w:t>
      </w:r>
      <w:proofErr w:type="spellStart"/>
      <w:r w:rsidRPr="00B847E8">
        <w:rPr>
          <w:color w:val="auto"/>
          <w:u w:val="none"/>
        </w:rPr>
        <w:t>Demand</w:t>
      </w:r>
      <w:proofErr w:type="spellEnd"/>
      <w:r w:rsidRPr="00B847E8">
        <w:rPr>
          <w:color w:val="auto"/>
          <w:u w:val="none"/>
        </w:rPr>
        <w:t xml:space="preserve"> </w:t>
      </w:r>
      <w:proofErr w:type="spellStart"/>
      <w:r w:rsidRPr="00B847E8">
        <w:rPr>
          <w:color w:val="auto"/>
          <w:u w:val="none"/>
        </w:rPr>
        <w:t>Guarantees</w:t>
      </w:r>
      <w:proofErr w:type="spellEnd"/>
      <w:r w:rsidRPr="00B847E8">
        <w:rPr>
          <w:color w:val="auto"/>
          <w:u w:val="none"/>
        </w:rPr>
        <w:t xml:space="preserve">, URDG, ICC </w:t>
      </w:r>
      <w:proofErr w:type="spellStart"/>
      <w:r w:rsidRPr="00B847E8">
        <w:rPr>
          <w:color w:val="auto"/>
          <w:u w:val="none"/>
        </w:rPr>
        <w:t>Publication</w:t>
      </w:r>
      <w:proofErr w:type="spellEnd"/>
      <w:r w:rsidRPr="00B847E8">
        <w:rPr>
          <w:color w:val="auto"/>
          <w:u w:val="none"/>
        </w:rPr>
        <w:t xml:space="preserve"> </w:t>
      </w:r>
      <w:proofErr w:type="spellStart"/>
      <w:r w:rsidRPr="00B847E8">
        <w:rPr>
          <w:color w:val="auto"/>
          <w:u w:val="none"/>
        </w:rPr>
        <w:t>No</w:t>
      </w:r>
      <w:proofErr w:type="spellEnd"/>
      <w:r w:rsidRPr="00B847E8">
        <w:rPr>
          <w:color w:val="auto"/>
          <w:u w:val="none"/>
        </w:rPr>
        <w:t>.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w:t>
      </w:r>
      <w:proofErr w:type="spellStart"/>
      <w:r w:rsidR="00017815" w:rsidRPr="009D4116">
        <w:rPr>
          <w:i/>
          <w:iCs/>
          <w:sz w:val="18"/>
          <w:szCs w:val="18"/>
          <w:highlight w:val="lightGray"/>
          <w:lang w:val="lt-LT"/>
        </w:rPr>
        <w:t>us</w:t>
      </w:r>
      <w:proofErr w:type="spellEnd"/>
      <w:r w:rsidR="00017815" w:rsidRPr="009D4116">
        <w:rPr>
          <w:i/>
          <w:iCs/>
          <w:sz w:val="18"/>
          <w:szCs w:val="18"/>
          <w:highlight w:val="lightGray"/>
          <w:lang w:val="lt-LT"/>
        </w:rPr>
        <w:t>)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w:t>
      </w:r>
      <w:proofErr w:type="spellStart"/>
      <w:r>
        <w:t>neto</w:t>
      </w:r>
      <w:proofErr w:type="spellEnd"/>
      <w:r>
        <w:t xml:space="preserve">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proofErr w:type="spellStart"/>
      <w:r w:rsidRPr="00E301A5">
        <w:t>IPr</w:t>
      </w:r>
      <w:bookmarkEnd w:id="367"/>
      <w:proofErr w:type="spellEnd"/>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proofErr w:type="spellStart"/>
      <w:r w:rsidRPr="00E301A5">
        <w:t>IPb</w:t>
      </w:r>
      <w:bookmarkEnd w:id="368"/>
      <w:proofErr w:type="spellEnd"/>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w:t>
      </w:r>
      <w:proofErr w:type="spellStart"/>
      <w:r w:rsidR="00A035F9">
        <w:t>Uniform</w:t>
      </w:r>
      <w:proofErr w:type="spellEnd"/>
      <w:r w:rsidR="00A035F9">
        <w:t xml:space="preserve"> </w:t>
      </w:r>
      <w:proofErr w:type="spellStart"/>
      <w:r w:rsidR="00A035F9">
        <w:t>Rules</w:t>
      </w:r>
      <w:proofErr w:type="spellEnd"/>
      <w:r w:rsidR="00A035F9">
        <w:t xml:space="preserve"> </w:t>
      </w:r>
      <w:proofErr w:type="spellStart"/>
      <w:r w:rsidR="00A035F9">
        <w:t>for</w:t>
      </w:r>
      <w:proofErr w:type="spellEnd"/>
      <w:r w:rsidR="00A035F9">
        <w:t xml:space="preserve"> </w:t>
      </w:r>
      <w:proofErr w:type="spellStart"/>
      <w:r w:rsidR="00A035F9">
        <w:t>Demand</w:t>
      </w:r>
      <w:proofErr w:type="spellEnd"/>
      <w:r w:rsidR="00A035F9">
        <w:t xml:space="preserve"> </w:t>
      </w:r>
      <w:proofErr w:type="spellStart"/>
      <w:r w:rsidR="00A035F9">
        <w:t>Guarantees</w:t>
      </w:r>
      <w:proofErr w:type="spellEnd"/>
      <w:r w:rsidR="00A035F9">
        <w:t xml:space="preserve">, URDG, ICC </w:t>
      </w:r>
      <w:proofErr w:type="spellStart"/>
      <w:r w:rsidR="00A035F9">
        <w:t>Publication</w:t>
      </w:r>
      <w:proofErr w:type="spellEnd"/>
      <w:r w:rsidR="00A035F9">
        <w:t xml:space="preserve"> </w:t>
      </w:r>
      <w:proofErr w:type="spellStart"/>
      <w:r w:rsidR="00A035F9">
        <w:t>No</w:t>
      </w:r>
      <w:proofErr w:type="spellEnd"/>
      <w:r w:rsidR="00A035F9">
        <w:t>.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4A70B100"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w:t>
      </w:r>
      <w:r w:rsidRPr="007E656C">
        <w:t xml:space="preserve">faktūrą per </w:t>
      </w:r>
      <w:r w:rsidR="005C56ED" w:rsidRPr="007E656C">
        <w:rPr>
          <w:b/>
          <w:bCs/>
        </w:rPr>
        <w:t xml:space="preserve">30 </w:t>
      </w:r>
      <w:r w:rsidRPr="007E656C">
        <w:rPr>
          <w:b/>
          <w:bCs/>
        </w:rPr>
        <w:t>dienų</w:t>
      </w:r>
      <w:r w:rsidRPr="00E301A5">
        <w:t xml:space="preserve">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w:t>
      </w:r>
      <w:r w:rsidR="006B7EDE" w:rsidRPr="007E656C">
        <w:t xml:space="preserve">o </w:t>
      </w:r>
      <w:r w:rsidRPr="007E656C">
        <w:t>jeigu</w:t>
      </w:r>
      <w:r w:rsidR="006B7EDE" w:rsidRPr="007E656C">
        <w:t xml:space="preserve"> Užsakovas yra sumokėjęs visą Sutarties kainą, – per 1</w:t>
      </w:r>
      <w:r w:rsidR="000C35BD" w:rsidRPr="007E656C">
        <w:t>5</w:t>
      </w:r>
      <w:r w:rsidR="006B7EDE" w:rsidRPr="007E656C">
        <w:t xml:space="preserve"> dienų po to</w:t>
      </w:r>
      <w:r w:rsidR="006B7EDE" w:rsidRPr="00E301A5">
        <w:t>,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D1CD5" w14:textId="77777777" w:rsidR="00FB7D9B" w:rsidRDefault="00FB7D9B">
      <w:pPr>
        <w:spacing w:after="0" w:line="240" w:lineRule="auto"/>
      </w:pPr>
      <w:r>
        <w:separator/>
      </w:r>
    </w:p>
    <w:p w14:paraId="5937E05C" w14:textId="77777777" w:rsidR="00FB7D9B" w:rsidRDefault="00FB7D9B"/>
    <w:p w14:paraId="4FA7001D" w14:textId="77777777" w:rsidR="00FB7D9B" w:rsidRDefault="00FB7D9B" w:rsidP="00360124"/>
  </w:endnote>
  <w:endnote w:type="continuationSeparator" w:id="0">
    <w:p w14:paraId="53CE3412" w14:textId="77777777" w:rsidR="00FB7D9B" w:rsidRDefault="00FB7D9B">
      <w:pPr>
        <w:spacing w:after="0" w:line="240" w:lineRule="auto"/>
      </w:pPr>
      <w:r>
        <w:continuationSeparator/>
      </w:r>
    </w:p>
    <w:p w14:paraId="28B07B65" w14:textId="77777777" w:rsidR="00FB7D9B" w:rsidRDefault="00FB7D9B"/>
    <w:p w14:paraId="157A97E7" w14:textId="77777777" w:rsidR="00FB7D9B" w:rsidRDefault="00FB7D9B" w:rsidP="00360124"/>
  </w:endnote>
  <w:endnote w:type="continuationNotice" w:id="1">
    <w:p w14:paraId="0A30434E" w14:textId="77777777" w:rsidR="00FB7D9B" w:rsidRDefault="00FB7D9B">
      <w:pPr>
        <w:spacing w:after="0" w:line="240" w:lineRule="auto"/>
      </w:pPr>
    </w:p>
    <w:p w14:paraId="7892C021" w14:textId="77777777" w:rsidR="00FB7D9B" w:rsidRDefault="00FB7D9B"/>
    <w:p w14:paraId="30E1A60E" w14:textId="77777777" w:rsidR="00FB7D9B" w:rsidRDefault="00FB7D9B"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735AA" w14:textId="77777777" w:rsidR="00FB7D9B" w:rsidRDefault="00FB7D9B">
      <w:pPr>
        <w:spacing w:after="0" w:line="240" w:lineRule="auto"/>
      </w:pPr>
      <w:r>
        <w:separator/>
      </w:r>
    </w:p>
    <w:p w14:paraId="5032A561" w14:textId="77777777" w:rsidR="00FB7D9B" w:rsidRDefault="00FB7D9B"/>
    <w:p w14:paraId="41FF665C" w14:textId="77777777" w:rsidR="00FB7D9B" w:rsidRDefault="00FB7D9B" w:rsidP="00360124"/>
  </w:footnote>
  <w:footnote w:type="continuationSeparator" w:id="0">
    <w:p w14:paraId="626941E6" w14:textId="77777777" w:rsidR="00FB7D9B" w:rsidRDefault="00FB7D9B">
      <w:pPr>
        <w:spacing w:after="0" w:line="240" w:lineRule="auto"/>
      </w:pPr>
      <w:r>
        <w:continuationSeparator/>
      </w:r>
    </w:p>
    <w:p w14:paraId="7B11F18A" w14:textId="77777777" w:rsidR="00FB7D9B" w:rsidRDefault="00FB7D9B"/>
    <w:p w14:paraId="7A6C24EE" w14:textId="77777777" w:rsidR="00FB7D9B" w:rsidRDefault="00FB7D9B" w:rsidP="00360124"/>
  </w:footnote>
  <w:footnote w:type="continuationNotice" w:id="1">
    <w:p w14:paraId="0389F42B" w14:textId="77777777" w:rsidR="00FB7D9B" w:rsidRDefault="00FB7D9B">
      <w:pPr>
        <w:spacing w:after="0" w:line="240" w:lineRule="auto"/>
      </w:pPr>
    </w:p>
    <w:p w14:paraId="5E68C786" w14:textId="77777777" w:rsidR="00FB7D9B" w:rsidRDefault="00FB7D9B"/>
    <w:p w14:paraId="74BB3878" w14:textId="77777777" w:rsidR="00FB7D9B" w:rsidRDefault="00FB7D9B"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6ED"/>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56C"/>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382"/>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B4C"/>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notes.xml"
                 Type="http://schemas.openxmlformats.org/officeDocument/2006/relationships/footnotes"/>
   <Relationship Id="rId11" Target="endnotes.xml"
                 Type="http://schemas.openxmlformats.org/officeDocument/2006/relationships/endnotes"/>
   <Relationship Id="rId12" Target="header1.xml"
                 Type="http://schemas.openxmlformats.org/officeDocument/2006/relationships/header"/>
   <Relationship Id="rId13" Target="header2.xml"
                 Type="http://schemas.openxmlformats.org/officeDocument/2006/relationships/header"/>
   <Relationship Id="rId14" Target="footer1.xml"
                 Type="http://schemas.openxmlformats.org/officeDocument/2006/relationships/footer"/>
   <Relationship Id="rId15" Target="footer2.xml"
                 Type="http://schemas.openxmlformats.org/officeDocument/2006/relationships/footer"/>
   <Relationship Id="rId16" Target="header3.xml"
                 Type="http://schemas.openxmlformats.org/officeDocument/2006/relationships/header"/>
   <Relationship Id="rId17" Target="footer3.xml"
                 Type="http://schemas.openxmlformats.org/officeDocument/2006/relationships/footer"/>
   <Relationship Id="rId18" Target="footer4.xml"
                 Type="http://schemas.openxmlformats.org/officeDocument/2006/relationships/footer"/>
   <Relationship Id="rId19" Target="http://www.esaskaita.eu" TargetMode="External"
                 Type="http://schemas.openxmlformats.org/officeDocument/2006/relationships/hyperlink"/>
   <Relationship Id="rId2" Target="../customXml/item2.xml"
                 Type="http://schemas.openxmlformats.org/officeDocument/2006/relationships/customXml"/>
   <Relationship Id="rId20" Target="http://www.esaskaita.eu" TargetMode="External"
                 Type="http://schemas.openxmlformats.org/officeDocument/2006/relationships/hyperlink"/>
   <Relationship Id="rId21" Target="fontTable.xml"
                 Type="http://schemas.openxmlformats.org/officeDocument/2006/relationships/fontTable"/>
   <Relationship Id="rId22"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numbering.xml"
                 Type="http://schemas.openxmlformats.org/officeDocument/2006/relationships/numbering"/>
   <Relationship Id="rId7" Target="styles.xml"
                 Type="http://schemas.openxmlformats.org/officeDocument/2006/relationships/styles"/>
   <Relationship Id="rId8" Target="settings.xml"
                 Type="http://schemas.openxmlformats.org/officeDocument/2006/relationships/settings"/>
   <Relationship Id="rId9" Target="webSettings.xml"
                 Type="http://schemas.openxmlformats.org/officeDocument/2006/relationships/web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46</Pages>
  <Words>188743</Words>
  <Characters>107585</Characters>
  <Application>Microsoft Office Word</Application>
  <DocSecurity>0</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2024-05-29T12:55:00Z</dcterms:created>
  <dc:creator>nijole.vaiciunaite@ellex.lt;matas.malijonis@ellex.lt;migle.petkeviciene@ellex.lt</dc:creator>
  <cp:lastModifiedBy>Eleonora Lyskoit</cp:lastModifiedBy>
  <cp:lastPrinted>2021-12-16T20:35:00Z</cp:lastPrinted>
  <dcterms:modified xsi:type="dcterms:W3CDTF">2025-05-02T10:58:00Z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